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e6d759b82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067640874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3aefbb4da464c" /><Relationship Type="http://schemas.openxmlformats.org/officeDocument/2006/relationships/numbering" Target="/word/numbering.xml" Id="R81bef800476f4144" /><Relationship Type="http://schemas.openxmlformats.org/officeDocument/2006/relationships/settings" Target="/word/settings.xml" Id="R188da50b54b94280" /><Relationship Type="http://schemas.openxmlformats.org/officeDocument/2006/relationships/image" Target="/word/media/dfb7cb7d-80d5-4bc7-85cd-4f7f49c7330e.png" Id="R11c06764087440b8" /></Relationships>
</file>