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1702a250047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bb1ae1732e47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Accola,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aa43cd2c084dcd" /><Relationship Type="http://schemas.openxmlformats.org/officeDocument/2006/relationships/numbering" Target="/word/numbering.xml" Id="R2d0c96ae10834bc8" /><Relationship Type="http://schemas.openxmlformats.org/officeDocument/2006/relationships/settings" Target="/word/settings.xml" Id="R94e08c47b55146c1" /><Relationship Type="http://schemas.openxmlformats.org/officeDocument/2006/relationships/image" Target="/word/media/bd4133db-8f11-413a-bbf4-341e7c47026e.png" Id="Rf4bb1ae1732e47c8" /></Relationships>
</file>