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1f98f88f6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db95f3fb8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Acorn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c039d5a674364" /><Relationship Type="http://schemas.openxmlformats.org/officeDocument/2006/relationships/numbering" Target="/word/numbering.xml" Id="Rb7f3d58b2147435a" /><Relationship Type="http://schemas.openxmlformats.org/officeDocument/2006/relationships/settings" Target="/word/settings.xml" Id="R35644caff1504d69" /><Relationship Type="http://schemas.openxmlformats.org/officeDocument/2006/relationships/image" Target="/word/media/0f13f3d9-d29d-482f-984d-6165e136544e.png" Id="Ra0ddb95f3fb84ef8" /></Relationships>
</file>