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d5133f478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0f8d7b8b2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Adamston,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24e1ed0824b08" /><Relationship Type="http://schemas.openxmlformats.org/officeDocument/2006/relationships/numbering" Target="/word/numbering.xml" Id="R7d2539e771b144f4" /><Relationship Type="http://schemas.openxmlformats.org/officeDocument/2006/relationships/settings" Target="/word/settings.xml" Id="Rce10c722c9724ccd" /><Relationship Type="http://schemas.openxmlformats.org/officeDocument/2006/relationships/image" Target="/word/media/93d5aefc-45b4-4a0a-9277-5dd57793ad3f.png" Id="R5010f8d7b8b24837" /></Relationships>
</file>