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6cdf35f8a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3b382d5f2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Affinity,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d1ff682394927" /><Relationship Type="http://schemas.openxmlformats.org/officeDocument/2006/relationships/numbering" Target="/word/numbering.xml" Id="R5abf44320e734123" /><Relationship Type="http://schemas.openxmlformats.org/officeDocument/2006/relationships/settings" Target="/word/settings.xml" Id="R2e4c2dcbd9e0403d" /><Relationship Type="http://schemas.openxmlformats.org/officeDocument/2006/relationships/image" Target="/word/media/4877ea4a-a3e6-4305-b397-e5fcbb346937.png" Id="Rfef3b382d5f247f6" /></Relationships>
</file>