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e9d8c192a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49b28aeff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Agamenticus Station,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c85dce6fa4a12" /><Relationship Type="http://schemas.openxmlformats.org/officeDocument/2006/relationships/numbering" Target="/word/numbering.xml" Id="R76d3d0cc80654dc9" /><Relationship Type="http://schemas.openxmlformats.org/officeDocument/2006/relationships/settings" Target="/word/settings.xml" Id="Rd692db9bd4d144bd" /><Relationship Type="http://schemas.openxmlformats.org/officeDocument/2006/relationships/image" Target="/word/media/b1fdae92-3c41-490e-b4f2-acd46164f83e.png" Id="Rd8449b28aeff4381" /></Relationships>
</file>