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27c6c8db7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be65fa06d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Agricultural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284869a054226" /><Relationship Type="http://schemas.openxmlformats.org/officeDocument/2006/relationships/numbering" Target="/word/numbering.xml" Id="R537bc4294d73428d" /><Relationship Type="http://schemas.openxmlformats.org/officeDocument/2006/relationships/settings" Target="/word/settings.xml" Id="R5d3fdf43322c4129" /><Relationship Type="http://schemas.openxmlformats.org/officeDocument/2006/relationships/image" Target="/word/media/52fab056-79ff-464c-97b8-5cbff8fc5821.png" Id="R5eebe65fa06d433b" /></Relationships>
</file>