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bb8949eee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bd165bbe1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Airport Acres,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cb14f342c403d" /><Relationship Type="http://schemas.openxmlformats.org/officeDocument/2006/relationships/numbering" Target="/word/numbering.xml" Id="R394562e4a54d40ec" /><Relationship Type="http://schemas.openxmlformats.org/officeDocument/2006/relationships/settings" Target="/word/settings.xml" Id="R347361155a3249fd" /><Relationship Type="http://schemas.openxmlformats.org/officeDocument/2006/relationships/image" Target="/word/media/80921f29-79e8-4aa4-a573-3a61f31cc38d.png" Id="Redabd165bbe14a2f" /></Relationships>
</file>