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9c321aab0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fedf08c1b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Airport Highlands,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bebc7899c46bc" /><Relationship Type="http://schemas.openxmlformats.org/officeDocument/2006/relationships/numbering" Target="/word/numbering.xml" Id="R5951e8ab5c014a1d" /><Relationship Type="http://schemas.openxmlformats.org/officeDocument/2006/relationships/settings" Target="/word/settings.xml" Id="R34e1faef8f1f44f3" /><Relationship Type="http://schemas.openxmlformats.org/officeDocument/2006/relationships/image" Target="/word/media/cd72707e-b613-462e-a4c0-ce3153d2b997.png" Id="R196fedf08c1b4706" /></Relationships>
</file>