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0c30826c5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ab3dcedec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Airy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0885f5a704ef3" /><Relationship Type="http://schemas.openxmlformats.org/officeDocument/2006/relationships/numbering" Target="/word/numbering.xml" Id="R5dcf27531cee4895" /><Relationship Type="http://schemas.openxmlformats.org/officeDocument/2006/relationships/settings" Target="/word/settings.xml" Id="R8fe7da0df4624972" /><Relationship Type="http://schemas.openxmlformats.org/officeDocument/2006/relationships/image" Target="/word/media/3ca6c556-611a-44ea-8033-c283d94a035e.png" Id="R452ab3dcedec43ac" /></Relationships>
</file>