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e2c8f0b4594f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51defa4ac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Alderton,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b0522ccab442a" /><Relationship Type="http://schemas.openxmlformats.org/officeDocument/2006/relationships/numbering" Target="/word/numbering.xml" Id="Rd83f2d881b72415d" /><Relationship Type="http://schemas.openxmlformats.org/officeDocument/2006/relationships/settings" Target="/word/settings.xml" Id="R78616b7260bc47de" /><Relationship Type="http://schemas.openxmlformats.org/officeDocument/2006/relationships/image" Target="/word/media/ab6109b8-a692-4131-8889-149ede7ad443.png" Id="R51e51defa4ac48cd" /></Relationships>
</file>