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158cbfd44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aa9d00683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Alisa Estates,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a8664ded44178" /><Relationship Type="http://schemas.openxmlformats.org/officeDocument/2006/relationships/numbering" Target="/word/numbering.xml" Id="R0d59c0b5de834ee3" /><Relationship Type="http://schemas.openxmlformats.org/officeDocument/2006/relationships/settings" Target="/word/settings.xml" Id="R0c03b4d0f3be4881" /><Relationship Type="http://schemas.openxmlformats.org/officeDocument/2006/relationships/image" Target="/word/media/9e181dbd-becb-402f-b9f6-e18c951a03d0.png" Id="Rc1faa9d0068346ef" /></Relationships>
</file>