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ff75c93a0c49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fd663d6d294c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e98bafeea421f" /><Relationship Type="http://schemas.openxmlformats.org/officeDocument/2006/relationships/numbering" Target="/word/numbering.xml" Id="R38cdc6c8338b4e9c" /><Relationship Type="http://schemas.openxmlformats.org/officeDocument/2006/relationships/settings" Target="/word/settings.xml" Id="R47f4194342814cea" /><Relationship Type="http://schemas.openxmlformats.org/officeDocument/2006/relationships/image" Target="/word/media/49fe7365-993a-4c22-a127-1601adb45c18.png" Id="Rf9fd663d6d294ce5" /></Relationships>
</file>