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88201d15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311575607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Alna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adb8a4e448db" /><Relationship Type="http://schemas.openxmlformats.org/officeDocument/2006/relationships/numbering" Target="/word/numbering.xml" Id="R15570c65e86e47ad" /><Relationship Type="http://schemas.openxmlformats.org/officeDocument/2006/relationships/settings" Target="/word/settings.xml" Id="R93f2952ea0354355" /><Relationship Type="http://schemas.openxmlformats.org/officeDocument/2006/relationships/image" Target="/word/media/2b50593b-c552-4668-ab7b-0358c6e7855a.png" Id="R9e931157560747c1" /></Relationships>
</file>