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f798e563c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fa2ec7cb4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4779c06584f25" /><Relationship Type="http://schemas.openxmlformats.org/officeDocument/2006/relationships/numbering" Target="/word/numbering.xml" Id="R7ab2837796f146ef" /><Relationship Type="http://schemas.openxmlformats.org/officeDocument/2006/relationships/settings" Target="/word/settings.xml" Id="R0f399d89af644945" /><Relationship Type="http://schemas.openxmlformats.org/officeDocument/2006/relationships/image" Target="/word/media/3bc7abd1-84d3-4a08-bdfc-953e362478d0.png" Id="Re70fa2ec7cb44c9a" /></Relationships>
</file>