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24f171dfc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b5b23d776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Am-Beth Acres,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aa59d9723419c" /><Relationship Type="http://schemas.openxmlformats.org/officeDocument/2006/relationships/numbering" Target="/word/numbering.xml" Id="R134e45154b1b4afe" /><Relationship Type="http://schemas.openxmlformats.org/officeDocument/2006/relationships/settings" Target="/word/settings.xml" Id="Rd95fbd0bd27b4c3f" /><Relationship Type="http://schemas.openxmlformats.org/officeDocument/2006/relationships/image" Target="/word/media/244a0519-e174-4d83-b5df-315d6a01bb53.png" Id="R4bab5b23d7764261" /></Relationships>
</file>