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34ffe9f4354a2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429a9b4175a4c7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Amherst Heights,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0cbf7437e44669" /><Relationship Type="http://schemas.openxmlformats.org/officeDocument/2006/relationships/numbering" Target="/word/numbering.xml" Id="Rb2017befb28a4b06" /><Relationship Type="http://schemas.openxmlformats.org/officeDocument/2006/relationships/settings" Target="/word/settings.xml" Id="R100cb326fd184c9f" /><Relationship Type="http://schemas.openxmlformats.org/officeDocument/2006/relationships/image" Target="/word/media/57201f7a-1bfb-4565-9c1c-5784c84e44ed.png" Id="R5429a9b4175a4c7a" /></Relationships>
</file>