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8bf112ad247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bebece95f7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Anglesey,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828c5b21c4f32" /><Relationship Type="http://schemas.openxmlformats.org/officeDocument/2006/relationships/numbering" Target="/word/numbering.xml" Id="Rd7caa4d19c2e4a9d" /><Relationship Type="http://schemas.openxmlformats.org/officeDocument/2006/relationships/settings" Target="/word/settings.xml" Id="Rd121a0bb60004cde" /><Relationship Type="http://schemas.openxmlformats.org/officeDocument/2006/relationships/image" Target="/word/media/e7dedac7-e914-4794-afce-b4ae04681056.png" Id="Rebbebece95f74f16" /></Relationships>
</file>