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0a82bc4964a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02860a5e3042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Arapaho,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6c37041f9d4368" /><Relationship Type="http://schemas.openxmlformats.org/officeDocument/2006/relationships/numbering" Target="/word/numbering.xml" Id="Raa2b1a9c6bdd4032" /><Relationship Type="http://schemas.openxmlformats.org/officeDocument/2006/relationships/settings" Target="/word/settings.xml" Id="Rdfbfc4c84dcb428f" /><Relationship Type="http://schemas.openxmlformats.org/officeDocument/2006/relationships/image" Target="/word/media/392a6fb7-1170-44a0-8af4-5ada2d17d626.png" Id="Re202860a5e3042fa" /></Relationships>
</file>