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a1257c09848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2ccb57278c4f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Arbaugh,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a67bf0d61428c" /><Relationship Type="http://schemas.openxmlformats.org/officeDocument/2006/relationships/numbering" Target="/word/numbering.xml" Id="Re57f5331c12243c3" /><Relationship Type="http://schemas.openxmlformats.org/officeDocument/2006/relationships/settings" Target="/word/settings.xml" Id="R78a7852cea454f93" /><Relationship Type="http://schemas.openxmlformats.org/officeDocument/2006/relationships/image" Target="/word/media/147ab45c-0296-4343-b48a-aceedd03d71b.png" Id="Rfd2ccb57278c4f90" /></Relationships>
</file>