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0b4ad9c80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c13a61b4f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Ardentown,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f26754df145ba" /><Relationship Type="http://schemas.openxmlformats.org/officeDocument/2006/relationships/numbering" Target="/word/numbering.xml" Id="R49c5dfe1ca2c49a3" /><Relationship Type="http://schemas.openxmlformats.org/officeDocument/2006/relationships/settings" Target="/word/settings.xml" Id="R6edec09ce3be4f44" /><Relationship Type="http://schemas.openxmlformats.org/officeDocument/2006/relationships/image" Target="/word/media/3a6724ef-5f45-4761-9d2d-dece3e253240.png" Id="R977c13a61b4f4fb5" /></Relationships>
</file>