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50bee4fea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7e6e6a768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Arlatex,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68e08ba874a32" /><Relationship Type="http://schemas.openxmlformats.org/officeDocument/2006/relationships/numbering" Target="/word/numbering.xml" Id="R2953117df32f42fd" /><Relationship Type="http://schemas.openxmlformats.org/officeDocument/2006/relationships/settings" Target="/word/settings.xml" Id="Rae313dea8f1c4853" /><Relationship Type="http://schemas.openxmlformats.org/officeDocument/2006/relationships/image" Target="/word/media/ba91c9f0-5615-48e1-b8b5-9edb0424288d.png" Id="R4f47e6e6a7684b0f" /></Relationships>
</file>