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1d946dc5a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877bc4b2d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Artists View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c6e5195164f1d" /><Relationship Type="http://schemas.openxmlformats.org/officeDocument/2006/relationships/numbering" Target="/word/numbering.xml" Id="R9f13f05ae5c9471f" /><Relationship Type="http://schemas.openxmlformats.org/officeDocument/2006/relationships/settings" Target="/word/settings.xml" Id="Rff422fa7458449e3" /><Relationship Type="http://schemas.openxmlformats.org/officeDocument/2006/relationships/image" Target="/word/media/155d89ee-753f-46b6-8946-5f8d602d2b0a.png" Id="R0a9877bc4b2d4ae3" /></Relationships>
</file>