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6b6960d20140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c49410dcd04b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Ashleyville,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4f8e3c507a4ff2" /><Relationship Type="http://schemas.openxmlformats.org/officeDocument/2006/relationships/numbering" Target="/word/numbering.xml" Id="Re487e720533a4b91" /><Relationship Type="http://schemas.openxmlformats.org/officeDocument/2006/relationships/settings" Target="/word/settings.xml" Id="R5abc63304afb4a1b" /><Relationship Type="http://schemas.openxmlformats.org/officeDocument/2006/relationships/image" Target="/word/media/36657b1d-772c-416d-b478-e48a2e51890f.png" Id="R2cc49410dcd04b1f" /></Relationships>
</file>