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b3a578533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2b444d1a8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3e2811dd04860" /><Relationship Type="http://schemas.openxmlformats.org/officeDocument/2006/relationships/numbering" Target="/word/numbering.xml" Id="R29d426379e9e409c" /><Relationship Type="http://schemas.openxmlformats.org/officeDocument/2006/relationships/settings" Target="/word/settings.xml" Id="Rc5581211e380465b" /><Relationship Type="http://schemas.openxmlformats.org/officeDocument/2006/relationships/image" Target="/word/media/fbd8ffc4-703f-4007-893d-297941821224.png" Id="Rc6d2b444d1a84068" /></Relationships>
</file>