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dde9c39ed4c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c7a3b06bc4c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Assonet,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2225d59d945e6" /><Relationship Type="http://schemas.openxmlformats.org/officeDocument/2006/relationships/numbering" Target="/word/numbering.xml" Id="R2c6333d84ed746fe" /><Relationship Type="http://schemas.openxmlformats.org/officeDocument/2006/relationships/settings" Target="/word/settings.xml" Id="R90536b64fc8b4b78" /><Relationship Type="http://schemas.openxmlformats.org/officeDocument/2006/relationships/image" Target="/word/media/d5af5b85-4c3d-4be7-9f1f-8bdf0b571d0f.png" Id="Rda9c7a3b06bc4c05" /></Relationships>
</file>