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00bc9ec6eb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08d3cae546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Athearns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98b306b506454a" /><Relationship Type="http://schemas.openxmlformats.org/officeDocument/2006/relationships/numbering" Target="/word/numbering.xml" Id="Rb478c3ebd5d4450a" /><Relationship Type="http://schemas.openxmlformats.org/officeDocument/2006/relationships/settings" Target="/word/settings.xml" Id="Rca360067b02f4554" /><Relationship Type="http://schemas.openxmlformats.org/officeDocument/2006/relationships/image" Target="/word/media/6504ba78-2bcf-4b40-bde6-371e32e9090f.png" Id="R0908d3cae54642a9" /></Relationships>
</file>