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b5228a08a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65381f7f2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Bannack,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0df115ba049ec" /><Relationship Type="http://schemas.openxmlformats.org/officeDocument/2006/relationships/numbering" Target="/word/numbering.xml" Id="Re5ba3501b773465a" /><Relationship Type="http://schemas.openxmlformats.org/officeDocument/2006/relationships/settings" Target="/word/settings.xml" Id="R5dfc93372c5d4049" /><Relationship Type="http://schemas.openxmlformats.org/officeDocument/2006/relationships/image" Target="/word/media/8b76eab0-224c-4961-82c5-d607322d117b.png" Id="R54c65381f7f24bab" /></Relationships>
</file>