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18c811f72845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c51ee66c384b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Barrell, Iowa,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bf1f0dbbfd4cce" /><Relationship Type="http://schemas.openxmlformats.org/officeDocument/2006/relationships/numbering" Target="/word/numbering.xml" Id="R45e5ad375424472a" /><Relationship Type="http://schemas.openxmlformats.org/officeDocument/2006/relationships/settings" Target="/word/settings.xml" Id="R192064f41c71453c" /><Relationship Type="http://schemas.openxmlformats.org/officeDocument/2006/relationships/image" Target="/word/media/d011f76d-4ebd-4a02-9dab-a0fa6b59d2af.png" Id="R15c51ee66c384b4b" /></Relationships>
</file>