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574e3ea88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1a3276a3c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Belcoville,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83bd940a64a01" /><Relationship Type="http://schemas.openxmlformats.org/officeDocument/2006/relationships/numbering" Target="/word/numbering.xml" Id="Rba117c921bfc4f60" /><Relationship Type="http://schemas.openxmlformats.org/officeDocument/2006/relationships/settings" Target="/word/settings.xml" Id="Raeb8691977f346b4" /><Relationship Type="http://schemas.openxmlformats.org/officeDocument/2006/relationships/image" Target="/word/media/c579f50a-7093-477f-a3fd-205f8e509229.png" Id="Rf131a3276a3c45ee" /></Relationships>
</file>