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a91b5dfdd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3d1fc7dd1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Center,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a801284f8429c" /><Relationship Type="http://schemas.openxmlformats.org/officeDocument/2006/relationships/numbering" Target="/word/numbering.xml" Id="R8f833dd3cf7848d7" /><Relationship Type="http://schemas.openxmlformats.org/officeDocument/2006/relationships/settings" Target="/word/settings.xml" Id="Re9aeb8a9c442463d" /><Relationship Type="http://schemas.openxmlformats.org/officeDocument/2006/relationships/image" Target="/word/media/2cdf831a-15c6-4f4e-8013-1cc114c47d43.png" Id="Ra2d3d1fc7dd14056" /></Relationships>
</file>