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78562ad32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daa577166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Boxelder,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9253a1f354812" /><Relationship Type="http://schemas.openxmlformats.org/officeDocument/2006/relationships/numbering" Target="/word/numbering.xml" Id="R5c37272814954d90" /><Relationship Type="http://schemas.openxmlformats.org/officeDocument/2006/relationships/settings" Target="/word/settings.xml" Id="R2027bbf95b8b46de" /><Relationship Type="http://schemas.openxmlformats.org/officeDocument/2006/relationships/image" Target="/word/media/ff838bfe-c163-495e-83cb-48d4ab53ed92.png" Id="R616daa57716649c5" /></Relationships>
</file>