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7d1f7837b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ee913e947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Brennen Ranch,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0b8d1b35e4bf2" /><Relationship Type="http://schemas.openxmlformats.org/officeDocument/2006/relationships/numbering" Target="/word/numbering.xml" Id="R2f4f14af77924125" /><Relationship Type="http://schemas.openxmlformats.org/officeDocument/2006/relationships/settings" Target="/word/settings.xml" Id="R902865a47f6d43bf" /><Relationship Type="http://schemas.openxmlformats.org/officeDocument/2006/relationships/image" Target="/word/media/bbdf5415-4f51-4723-b037-5eb25db3b12f.png" Id="Rd28ee913e9474076" /></Relationships>
</file>