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a49a0d4bf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e21759797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Bristow Point,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b64310c9b4026" /><Relationship Type="http://schemas.openxmlformats.org/officeDocument/2006/relationships/numbering" Target="/word/numbering.xml" Id="R5289c86d9b484853" /><Relationship Type="http://schemas.openxmlformats.org/officeDocument/2006/relationships/settings" Target="/word/settings.xml" Id="Rb054c15ef57e49f4" /><Relationship Type="http://schemas.openxmlformats.org/officeDocument/2006/relationships/image" Target="/word/media/51b1e8fa-8d43-467a-8dc4-2b46352d9938.png" Id="R29ce217597974fd8" /></Relationships>
</file>