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19b0270d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26c08ce5a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Burntfork,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c1466bedf4100" /><Relationship Type="http://schemas.openxmlformats.org/officeDocument/2006/relationships/numbering" Target="/word/numbering.xml" Id="R043557cb8b8448e1" /><Relationship Type="http://schemas.openxmlformats.org/officeDocument/2006/relationships/settings" Target="/word/settings.xml" Id="R3f88696d48d24af1" /><Relationship Type="http://schemas.openxmlformats.org/officeDocument/2006/relationships/image" Target="/word/media/1da1fb54-9780-42da-9f0e-7a54faec5427.png" Id="R2ca26c08ce5a4dd5" /></Relationships>
</file>