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81277035dd4d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66cf40f1d54d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Copper Ford,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395de6098b4b1c" /><Relationship Type="http://schemas.openxmlformats.org/officeDocument/2006/relationships/numbering" Target="/word/numbering.xml" Id="R0b8bf9fd89e6470f" /><Relationship Type="http://schemas.openxmlformats.org/officeDocument/2006/relationships/settings" Target="/word/settings.xml" Id="R3fc00401f8b845f9" /><Relationship Type="http://schemas.openxmlformats.org/officeDocument/2006/relationships/image" Target="/word/media/f9157728-3c63-4711-b563-89868ed3afaf.png" Id="R9f66cf40f1d54d33" /></Relationships>
</file>