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89f636e32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b83051b97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Spur,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fefffc5aa4f99" /><Relationship Type="http://schemas.openxmlformats.org/officeDocument/2006/relationships/numbering" Target="/word/numbering.xml" Id="Rf4d443fb98b445ed" /><Relationship Type="http://schemas.openxmlformats.org/officeDocument/2006/relationships/settings" Target="/word/settings.xml" Id="R553c9a8b33c14dca" /><Relationship Type="http://schemas.openxmlformats.org/officeDocument/2006/relationships/image" Target="/word/media/4e7c2afa-49e2-4dfc-b484-c53c8d271c6c.png" Id="Rebab83051b9740c9" /></Relationships>
</file>