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fef7750a5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bcf1f28e8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Cornwells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4ae7f254c4f6f" /><Relationship Type="http://schemas.openxmlformats.org/officeDocument/2006/relationships/numbering" Target="/word/numbering.xml" Id="R4af9c086a0f2484c" /><Relationship Type="http://schemas.openxmlformats.org/officeDocument/2006/relationships/settings" Target="/word/settings.xml" Id="Re7117b65332848a2" /><Relationship Type="http://schemas.openxmlformats.org/officeDocument/2006/relationships/image" Target="/word/media/3023fc1d-ea23-4291-a2f9-d8ede72d4bdb.png" Id="R626bcf1f28e8499a" /></Relationships>
</file>