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82df165f0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c839f49f8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Corwith,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f7b176a704df2" /><Relationship Type="http://schemas.openxmlformats.org/officeDocument/2006/relationships/numbering" Target="/word/numbering.xml" Id="R76804894d9244470" /><Relationship Type="http://schemas.openxmlformats.org/officeDocument/2006/relationships/settings" Target="/word/settings.xml" Id="R9badef6c9f10436d" /><Relationship Type="http://schemas.openxmlformats.org/officeDocument/2006/relationships/image" Target="/word/media/5d5a6e11-0f0f-415d-9ae1-5c94a27f8745.png" Id="R0d4c839f49f847ba" /></Relationships>
</file>