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e065b2675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99f30575b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Cotswald Subdivision,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9d65c09d54e9a" /><Relationship Type="http://schemas.openxmlformats.org/officeDocument/2006/relationships/numbering" Target="/word/numbering.xml" Id="Rba0a6c2326c548a4" /><Relationship Type="http://schemas.openxmlformats.org/officeDocument/2006/relationships/settings" Target="/word/settings.xml" Id="R74e6089f1c514887" /><Relationship Type="http://schemas.openxmlformats.org/officeDocument/2006/relationships/image" Target="/word/media/491a7377-4bae-49d8-a426-55fb36f81273.png" Id="Rfeb99f30575b4c2d" /></Relationships>
</file>