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66cf84bdb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8fd2257c2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eb9f972424b7b" /><Relationship Type="http://schemas.openxmlformats.org/officeDocument/2006/relationships/numbering" Target="/word/numbering.xml" Id="R20e12ea00f464652" /><Relationship Type="http://schemas.openxmlformats.org/officeDocument/2006/relationships/settings" Target="/word/settings.xml" Id="Re3545c6d259643eb" /><Relationship Type="http://schemas.openxmlformats.org/officeDocument/2006/relationships/image" Target="/word/media/97e83127-69e7-4d1e-8972-dd0a22307cb8.png" Id="R49f8fd2257c24bf4" /></Relationships>
</file>