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21b811a5f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3a184c1c9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Cottonade,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de2c259314e1f" /><Relationship Type="http://schemas.openxmlformats.org/officeDocument/2006/relationships/numbering" Target="/word/numbering.xml" Id="Rb18e4d89f4454ff6" /><Relationship Type="http://schemas.openxmlformats.org/officeDocument/2006/relationships/settings" Target="/word/settings.xml" Id="R3ebc285b849f4149" /><Relationship Type="http://schemas.openxmlformats.org/officeDocument/2006/relationships/image" Target="/word/media/a76c875a-d235-4c01-bc45-5514863e40ef.png" Id="R8623a184c1c9461f" /></Relationships>
</file>