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c3daaf33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c2928a624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Coulterville,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21e93615e40c0" /><Relationship Type="http://schemas.openxmlformats.org/officeDocument/2006/relationships/numbering" Target="/word/numbering.xml" Id="R4e3e37dee6d242e3" /><Relationship Type="http://schemas.openxmlformats.org/officeDocument/2006/relationships/settings" Target="/word/settings.xml" Id="Ra7e77da9ce9e49e6" /><Relationship Type="http://schemas.openxmlformats.org/officeDocument/2006/relationships/image" Target="/word/media/7b6af163-246e-4dad-8af5-469cbf431beb.png" Id="Rda6c2928a6244b49" /></Relationships>
</file>