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a7779c57a14f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9cef7b088343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Estates East,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9bd2ba55b44746" /><Relationship Type="http://schemas.openxmlformats.org/officeDocument/2006/relationships/numbering" Target="/word/numbering.xml" Id="Rb15da70c43a341b6" /><Relationship Type="http://schemas.openxmlformats.org/officeDocument/2006/relationships/settings" Target="/word/settings.xml" Id="R6c1114ea00f449d8" /><Relationship Type="http://schemas.openxmlformats.org/officeDocument/2006/relationships/image" Target="/word/media/6ec159cb-f246-4ce9-93b1-154ecf472c1a.png" Id="R6e9cef7b08834385" /></Relationships>
</file>