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1a9b48717649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2aefcc28c744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Squire,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e4e48f0de64e71" /><Relationship Type="http://schemas.openxmlformats.org/officeDocument/2006/relationships/numbering" Target="/word/numbering.xml" Id="Rb5ab882c19a54d1c" /><Relationship Type="http://schemas.openxmlformats.org/officeDocument/2006/relationships/settings" Target="/word/settings.xml" Id="Rf7faf174134e4fdf" /><Relationship Type="http://schemas.openxmlformats.org/officeDocument/2006/relationships/image" Target="/word/media/c4255691-c4c1-47f9-90a9-dc57de237454.png" Id="Re42aefcc28c74464" /></Relationships>
</file>