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3290c8c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f6a55c58e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74b92d3ee4157" /><Relationship Type="http://schemas.openxmlformats.org/officeDocument/2006/relationships/numbering" Target="/word/numbering.xml" Id="R95b99d5e6c2e4dff" /><Relationship Type="http://schemas.openxmlformats.org/officeDocument/2006/relationships/settings" Target="/word/settings.xml" Id="Rf44ef9d0ce124cfa" /><Relationship Type="http://schemas.openxmlformats.org/officeDocument/2006/relationships/image" Target="/word/media/ccad0820-c853-4d34-a963-0a1e4f3cc38f.png" Id="R999f6a55c58e4771" /></Relationships>
</file>