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b6d052031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45ecc14a0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Acres,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acc02f711447f" /><Relationship Type="http://schemas.openxmlformats.org/officeDocument/2006/relationships/numbering" Target="/word/numbering.xml" Id="Ra5b38e978c654816" /><Relationship Type="http://schemas.openxmlformats.org/officeDocument/2006/relationships/settings" Target="/word/settings.xml" Id="Rb0779245aad34702" /><Relationship Type="http://schemas.openxmlformats.org/officeDocument/2006/relationships/image" Target="/word/media/8fd94c50-243c-4781-ba13-1051943f265b.png" Id="R81a45ecc14a04f50" /></Relationships>
</file>