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ad4d5dbaa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d1a468c5e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Courtenay,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1d784d8b545d7" /><Relationship Type="http://schemas.openxmlformats.org/officeDocument/2006/relationships/numbering" Target="/word/numbering.xml" Id="Rb810891a32cd4a75" /><Relationship Type="http://schemas.openxmlformats.org/officeDocument/2006/relationships/settings" Target="/word/settings.xml" Id="Re23e3554a50b47e7" /><Relationship Type="http://schemas.openxmlformats.org/officeDocument/2006/relationships/image" Target="/word/media/b1e1b0cb-5aae-42a4-9405-aa993e39c444.png" Id="R787d1a468c5e445e" /></Relationships>
</file>