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5c2b83bcc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97a6d48c5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Covered Bridge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8d520c82d413b" /><Relationship Type="http://schemas.openxmlformats.org/officeDocument/2006/relationships/numbering" Target="/word/numbering.xml" Id="R4f87a446f8fb4f77" /><Relationship Type="http://schemas.openxmlformats.org/officeDocument/2006/relationships/settings" Target="/word/settings.xml" Id="Re69b60c18eab4e10" /><Relationship Type="http://schemas.openxmlformats.org/officeDocument/2006/relationships/image" Target="/word/media/09994a31-01c3-4e0d-aa57-76655c66c916.png" Id="Rc7497a6d48c54534" /></Relationships>
</file>