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4c27b08de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bf0511d4f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Coverstone,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f2cc2456344be" /><Relationship Type="http://schemas.openxmlformats.org/officeDocument/2006/relationships/numbering" Target="/word/numbering.xml" Id="Rc2bbc98cee774eb5" /><Relationship Type="http://schemas.openxmlformats.org/officeDocument/2006/relationships/settings" Target="/word/settings.xml" Id="Rdbe9548d4c984a9c" /><Relationship Type="http://schemas.openxmlformats.org/officeDocument/2006/relationships/image" Target="/word/media/8a058d20-2b8e-4799-ab35-2168dc912c89.png" Id="Rde5bf0511d4f4745" /></Relationships>
</file>